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EF9CB"/>
    <w:p w14:paraId="72D4B588">
      <w:pPr>
        <w:rPr>
          <w:b/>
          <w:bCs/>
          <w:sz w:val="28"/>
          <w:szCs w:val="28"/>
        </w:rPr>
      </w:pPr>
      <w:r>
        <w:rPr>
          <w:b/>
          <w:bCs/>
          <w:sz w:val="28"/>
          <w:szCs w:val="28"/>
        </w:rPr>
        <w:t>附件：</w:t>
      </w:r>
    </w:p>
    <w:p w14:paraId="843FB0EE">
      <w:pPr>
        <w:jc w:val="center"/>
        <w:rPr>
          <w:b/>
          <w:bCs/>
          <w:sz w:val="28"/>
          <w:szCs w:val="28"/>
        </w:rPr>
      </w:pPr>
      <w:r>
        <w:rPr>
          <w:b/>
          <w:bCs/>
          <w:sz w:val="28"/>
          <w:szCs w:val="28"/>
        </w:rPr>
        <w:t>202</w:t>
      </w:r>
      <w:r>
        <w:rPr>
          <w:rFonts w:hint="eastAsia"/>
          <w:b/>
          <w:bCs/>
          <w:sz w:val="28"/>
          <w:szCs w:val="28"/>
          <w:lang w:val="en-US" w:eastAsia="zh-CN"/>
        </w:rPr>
        <w:t>6</w:t>
      </w:r>
      <w:r>
        <w:rPr>
          <w:b/>
          <w:bCs/>
          <w:sz w:val="28"/>
          <w:szCs w:val="28"/>
        </w:rPr>
        <w:t>中国化妆品</w:t>
      </w:r>
      <w:r>
        <w:rPr>
          <w:rFonts w:hint="eastAsia"/>
          <w:b/>
          <w:bCs/>
          <w:sz w:val="28"/>
          <w:szCs w:val="28"/>
          <w:lang w:val="en-US" w:eastAsia="zh-CN"/>
        </w:rPr>
        <w:t>包材企业</w:t>
      </w:r>
      <w:r>
        <w:rPr>
          <w:b/>
          <w:bCs/>
          <w:sz w:val="28"/>
          <w:szCs w:val="28"/>
        </w:rPr>
        <w:t>30强</w:t>
      </w:r>
    </w:p>
    <w:p w14:paraId="6A3B02C8">
      <w:pPr>
        <w:jc w:val="center"/>
        <w:rPr>
          <w:b/>
          <w:bCs/>
          <w:sz w:val="28"/>
          <w:szCs w:val="28"/>
        </w:rPr>
      </w:pPr>
      <w:r>
        <w:rPr>
          <w:b/>
          <w:bCs/>
          <w:sz w:val="28"/>
          <w:szCs w:val="28"/>
        </w:rPr>
        <w:t>企业申报表</w:t>
      </w:r>
    </w:p>
    <w:p w14:paraId="14EFC8E3">
      <w:pPr>
        <w:jc w:val="center"/>
        <w:rPr>
          <w:rFonts w:hint="eastAsia"/>
          <w:b/>
          <w:bCs/>
          <w:szCs w:val="21"/>
        </w:rPr>
      </w:pPr>
    </w:p>
    <w:p w14:paraId="368E1938">
      <w:pPr>
        <w:rPr>
          <w:b/>
          <w:bCs/>
        </w:rPr>
      </w:pPr>
      <w:r>
        <w:rPr>
          <w:b/>
          <w:bCs/>
        </w:rPr>
        <w:t>一、企业基本信息</w:t>
      </w:r>
    </w:p>
    <w:tbl>
      <w:tblPr>
        <w:tblStyle w:val="7"/>
        <w:tblW w:w="0" w:type="auto"/>
        <w:tblInd w:w="-81" w:type="dxa"/>
        <w:tblLayout w:type="autofit"/>
        <w:tblCellMar>
          <w:top w:w="15" w:type="dxa"/>
          <w:left w:w="15" w:type="dxa"/>
          <w:bottom w:w="15" w:type="dxa"/>
          <w:right w:w="15" w:type="dxa"/>
        </w:tblCellMar>
      </w:tblPr>
      <w:tblGrid>
        <w:gridCol w:w="2048"/>
        <w:gridCol w:w="6433"/>
      </w:tblGrid>
      <w:tr w14:paraId="55755BAD">
        <w:tblPrEx>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tcMar>
              <w:top w:w="200" w:type="dxa"/>
              <w:left w:w="0" w:type="dxa"/>
              <w:bottom w:w="200" w:type="dxa"/>
              <w:right w:w="200" w:type="dxa"/>
            </w:tcMar>
            <w:vAlign w:val="center"/>
          </w:tcPr>
          <w:p w14:paraId="59F45C2A">
            <w:pPr>
              <w:jc w:val="center"/>
            </w:pPr>
            <w:r>
              <w:t>企业全称</w:t>
            </w:r>
          </w:p>
        </w:tc>
        <w:tc>
          <w:tcPr>
            <w:tcW w:w="6433" w:type="dxa"/>
            <w:tcBorders>
              <w:top w:val="single" w:color="auto" w:sz="4" w:space="0"/>
              <w:left w:val="single" w:color="auto" w:sz="4" w:space="0"/>
              <w:bottom w:val="single" w:color="auto" w:sz="4" w:space="0"/>
              <w:right w:val="single" w:color="auto" w:sz="4" w:space="0"/>
            </w:tcBorders>
            <w:tcMar>
              <w:top w:w="200" w:type="dxa"/>
              <w:left w:w="200" w:type="dxa"/>
              <w:bottom w:w="200" w:type="dxa"/>
              <w:right w:w="200" w:type="dxa"/>
            </w:tcMar>
            <w:vAlign w:val="center"/>
          </w:tcPr>
          <w:p w14:paraId="0DDFD4FF">
            <w:pPr>
              <w:jc w:val="left"/>
            </w:pPr>
          </w:p>
        </w:tc>
      </w:tr>
      <w:tr w14:paraId="1EE7C674">
        <w:tblPrEx>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tcMar>
              <w:top w:w="200" w:type="dxa"/>
              <w:left w:w="0" w:type="dxa"/>
              <w:bottom w:w="200" w:type="dxa"/>
              <w:right w:w="200" w:type="dxa"/>
            </w:tcMar>
            <w:vAlign w:val="center"/>
          </w:tcPr>
          <w:p w14:paraId="04A3DFB0">
            <w:pPr>
              <w:jc w:val="center"/>
            </w:pPr>
            <w:r>
              <w:t>统一社会信用代码</w:t>
            </w:r>
          </w:p>
        </w:tc>
        <w:tc>
          <w:tcPr>
            <w:tcW w:w="6433" w:type="dxa"/>
            <w:tcBorders>
              <w:top w:val="single" w:color="auto" w:sz="4" w:space="0"/>
              <w:left w:val="single" w:color="auto" w:sz="4" w:space="0"/>
              <w:bottom w:val="single" w:color="auto" w:sz="4" w:space="0"/>
              <w:right w:val="single" w:color="auto" w:sz="4" w:space="0"/>
            </w:tcBorders>
            <w:tcMar>
              <w:top w:w="200" w:type="dxa"/>
              <w:left w:w="200" w:type="dxa"/>
              <w:bottom w:w="200" w:type="dxa"/>
              <w:right w:w="200" w:type="dxa"/>
            </w:tcMar>
            <w:vAlign w:val="center"/>
          </w:tcPr>
          <w:p w14:paraId="61C3BE2B">
            <w:pPr>
              <w:jc w:val="left"/>
            </w:pPr>
          </w:p>
        </w:tc>
      </w:tr>
      <w:tr w14:paraId="4B94208C">
        <w:tblPrEx>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tcMar>
              <w:top w:w="200" w:type="dxa"/>
              <w:left w:w="0" w:type="dxa"/>
              <w:bottom w:w="200" w:type="dxa"/>
              <w:right w:w="200" w:type="dxa"/>
            </w:tcMar>
            <w:vAlign w:val="center"/>
          </w:tcPr>
          <w:p w14:paraId="43D79C82">
            <w:pPr>
              <w:jc w:val="center"/>
            </w:pPr>
            <w:r>
              <w:t>注册地址/生产地址</w:t>
            </w:r>
          </w:p>
        </w:tc>
        <w:tc>
          <w:tcPr>
            <w:tcW w:w="6433" w:type="dxa"/>
            <w:tcBorders>
              <w:top w:val="single" w:color="auto" w:sz="4" w:space="0"/>
              <w:left w:val="single" w:color="auto" w:sz="4" w:space="0"/>
              <w:bottom w:val="single" w:color="auto" w:sz="4" w:space="0"/>
              <w:right w:val="single" w:color="auto" w:sz="4" w:space="0"/>
            </w:tcBorders>
            <w:tcMar>
              <w:top w:w="200" w:type="dxa"/>
              <w:left w:w="200" w:type="dxa"/>
              <w:bottom w:w="200" w:type="dxa"/>
              <w:right w:w="200" w:type="dxa"/>
            </w:tcMar>
            <w:vAlign w:val="center"/>
          </w:tcPr>
          <w:p w14:paraId="7C66D67C">
            <w:pPr>
              <w:jc w:val="left"/>
            </w:pPr>
          </w:p>
        </w:tc>
      </w:tr>
      <w:tr w14:paraId="4782DCB8">
        <w:tblPrEx>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tcMar>
              <w:top w:w="200" w:type="dxa"/>
              <w:left w:w="0" w:type="dxa"/>
              <w:bottom w:w="200" w:type="dxa"/>
              <w:right w:w="200" w:type="dxa"/>
            </w:tcMar>
            <w:vAlign w:val="center"/>
          </w:tcPr>
          <w:p w14:paraId="6D778258">
            <w:pPr>
              <w:jc w:val="center"/>
            </w:pPr>
            <w:r>
              <w:t>法定代表人</w:t>
            </w:r>
          </w:p>
        </w:tc>
        <w:tc>
          <w:tcPr>
            <w:tcW w:w="6433" w:type="dxa"/>
            <w:tcBorders>
              <w:top w:val="single" w:color="auto" w:sz="4" w:space="0"/>
              <w:left w:val="single" w:color="auto" w:sz="4" w:space="0"/>
              <w:bottom w:val="single" w:color="auto" w:sz="4" w:space="0"/>
              <w:right w:val="single" w:color="auto" w:sz="4" w:space="0"/>
            </w:tcBorders>
            <w:tcMar>
              <w:top w:w="200" w:type="dxa"/>
              <w:left w:w="200" w:type="dxa"/>
              <w:bottom w:w="200" w:type="dxa"/>
              <w:right w:w="200" w:type="dxa"/>
            </w:tcMar>
            <w:vAlign w:val="center"/>
          </w:tcPr>
          <w:p w14:paraId="2EDE7F77">
            <w:pPr>
              <w:jc w:val="left"/>
            </w:pPr>
          </w:p>
        </w:tc>
      </w:tr>
      <w:tr w14:paraId="10F1A60D">
        <w:tblPrEx>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tcMar>
              <w:top w:w="200" w:type="dxa"/>
              <w:left w:w="0" w:type="dxa"/>
              <w:bottom w:w="200" w:type="dxa"/>
              <w:right w:w="200" w:type="dxa"/>
            </w:tcMar>
            <w:vAlign w:val="center"/>
          </w:tcPr>
          <w:p w14:paraId="279F8183">
            <w:pPr>
              <w:jc w:val="center"/>
            </w:pPr>
            <w:r>
              <w:t>联系人及电话</w:t>
            </w:r>
          </w:p>
        </w:tc>
        <w:tc>
          <w:tcPr>
            <w:tcW w:w="6433" w:type="dxa"/>
            <w:tcBorders>
              <w:top w:val="single" w:color="auto" w:sz="4" w:space="0"/>
              <w:left w:val="single" w:color="auto" w:sz="4" w:space="0"/>
              <w:bottom w:val="single" w:color="auto" w:sz="4" w:space="0"/>
              <w:right w:val="single" w:color="auto" w:sz="4" w:space="0"/>
            </w:tcBorders>
            <w:tcMar>
              <w:top w:w="200" w:type="dxa"/>
              <w:left w:w="200" w:type="dxa"/>
              <w:bottom w:w="200" w:type="dxa"/>
              <w:right w:w="200" w:type="dxa"/>
            </w:tcMar>
            <w:vAlign w:val="center"/>
          </w:tcPr>
          <w:p w14:paraId="40EBC42E">
            <w:pPr>
              <w:jc w:val="left"/>
            </w:pPr>
          </w:p>
        </w:tc>
      </w:tr>
      <w:tr w14:paraId="1983D761">
        <w:tblPrEx>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tcMar>
              <w:top w:w="200" w:type="dxa"/>
              <w:left w:w="0" w:type="dxa"/>
              <w:bottom w:w="200" w:type="dxa"/>
              <w:right w:w="200" w:type="dxa"/>
            </w:tcMar>
            <w:vAlign w:val="center"/>
          </w:tcPr>
          <w:p w14:paraId="5CE81237">
            <w:pPr>
              <w:jc w:val="center"/>
            </w:pPr>
            <w:r>
              <w:rPr>
                <w:rFonts w:hint="eastAsia"/>
              </w:rPr>
              <w:t>主要高管</w:t>
            </w:r>
          </w:p>
        </w:tc>
        <w:tc>
          <w:tcPr>
            <w:tcW w:w="6433" w:type="dxa"/>
            <w:tcBorders>
              <w:top w:val="single" w:color="auto" w:sz="4" w:space="0"/>
              <w:left w:val="single" w:color="auto" w:sz="4" w:space="0"/>
              <w:bottom w:val="single" w:color="auto" w:sz="4" w:space="0"/>
              <w:right w:val="single" w:color="auto" w:sz="4" w:space="0"/>
            </w:tcBorders>
            <w:tcMar>
              <w:top w:w="200" w:type="dxa"/>
              <w:left w:w="200" w:type="dxa"/>
              <w:bottom w:w="200" w:type="dxa"/>
              <w:right w:w="200" w:type="dxa"/>
            </w:tcMar>
            <w:vAlign w:val="center"/>
          </w:tcPr>
          <w:p w14:paraId="6CE7DAAB">
            <w:pPr>
              <w:jc w:val="left"/>
            </w:pPr>
            <w:r>
              <w:rPr>
                <w:rFonts w:hint="default" w:ascii="Calibri" w:hAnsi="Calibri" w:eastAsia="宋体" w:cs="宋体"/>
                <w:b w:val="0"/>
                <w:bCs w:val="0"/>
                <w:i w:val="0"/>
                <w:iCs w:val="0"/>
                <w:color w:val="auto"/>
                <w:kern w:val="2"/>
                <w:sz w:val="21"/>
                <w:szCs w:val="24"/>
                <w:highlight w:val="none"/>
                <w:vertAlign w:val="baseline"/>
                <w:lang w:val="en-US" w:eastAsia="zh-CN" w:bidi="ar-SA"/>
              </w:rPr>
              <w:t>（创始人、总经理、厂长等）</w:t>
            </w:r>
          </w:p>
        </w:tc>
      </w:tr>
    </w:tbl>
    <w:p w14:paraId="5D3B7052"/>
    <w:p w14:paraId="4EC3B858">
      <w:pPr>
        <w:rPr>
          <w:rFonts w:hint="eastAsia" w:ascii="宋体" w:hAnsi="宋体" w:eastAsia="宋体"/>
          <w:b/>
          <w:bCs/>
          <w:lang w:eastAsia="zh-CN"/>
        </w:rPr>
      </w:pPr>
      <w:r>
        <w:rPr>
          <w:rFonts w:ascii="宋体" w:hAnsi="宋体"/>
          <w:b/>
          <w:bCs/>
        </w:rPr>
        <w:t>二、</w:t>
      </w:r>
      <w:r>
        <w:rPr>
          <w:rFonts w:hint="eastAsia" w:ascii="宋体" w:hAnsi="宋体"/>
          <w:b/>
          <w:bCs/>
          <w:lang w:val="en-US"/>
        </w:rPr>
        <w:t>近三年企业运营情况（仅限化妆品相关业务）</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3959"/>
        <w:gridCol w:w="3450"/>
      </w:tblGrid>
      <w:tr w14:paraId="76D5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BEBEBE"/>
          </w:tcPr>
          <w:p w14:paraId="1EE37990">
            <w:pPr>
              <w:spacing w:line="360" w:lineRule="auto"/>
              <w:jc w:val="center"/>
              <w:rPr>
                <w:rFonts w:ascii="宋体" w:hAnsi="宋体"/>
                <w:b/>
                <w:bCs/>
              </w:rPr>
            </w:pPr>
            <w:r>
              <w:rPr>
                <w:rFonts w:hint="eastAsia" w:ascii="宋体" w:hAnsi="宋体"/>
                <w:b/>
                <w:bCs/>
              </w:rPr>
              <w:t>年份</w:t>
            </w:r>
          </w:p>
        </w:tc>
        <w:tc>
          <w:tcPr>
            <w:tcW w:w="3959" w:type="dxa"/>
            <w:tcBorders>
              <w:top w:val="single" w:color="000000" w:sz="4" w:space="0"/>
              <w:left w:val="single" w:color="000000" w:sz="4" w:space="0"/>
              <w:bottom w:val="single" w:color="000000" w:sz="4" w:space="0"/>
              <w:right w:val="single" w:color="000000" w:sz="4" w:space="0"/>
            </w:tcBorders>
            <w:shd w:val="clear" w:color="auto" w:fill="BEBEBE"/>
          </w:tcPr>
          <w:p w14:paraId="00B1187B">
            <w:pPr>
              <w:spacing w:line="360" w:lineRule="auto"/>
              <w:jc w:val="center"/>
              <w:rPr>
                <w:rFonts w:ascii="宋体" w:hAnsi="宋体"/>
                <w:b/>
                <w:bCs/>
              </w:rPr>
            </w:pPr>
            <w:r>
              <w:rPr>
                <w:rFonts w:hint="eastAsia" w:ascii="宋体" w:hAnsi="宋体"/>
                <w:b/>
                <w:bCs/>
              </w:rPr>
              <w:t>服务企业数量（家）</w:t>
            </w:r>
          </w:p>
        </w:tc>
        <w:tc>
          <w:tcPr>
            <w:tcW w:w="3450" w:type="dxa"/>
            <w:shd w:val="clear" w:color="auto" w:fill="BEBEBE"/>
          </w:tcPr>
          <w:p w14:paraId="17BB518C">
            <w:pPr>
              <w:spacing w:line="360" w:lineRule="auto"/>
              <w:jc w:val="center"/>
              <w:rPr>
                <w:rFonts w:ascii="宋体" w:hAnsi="宋体"/>
                <w:b/>
                <w:bCs/>
              </w:rPr>
            </w:pPr>
            <w:r>
              <w:rPr>
                <w:rFonts w:ascii="宋体" w:hAnsi="宋体"/>
                <w:b/>
                <w:bCs/>
                <w:lang w:val="en-US"/>
              </w:rPr>
              <w:t>营收</w:t>
            </w:r>
            <w:r>
              <w:rPr>
                <w:rFonts w:ascii="宋体" w:hAnsi="宋体"/>
                <w:b/>
                <w:bCs/>
              </w:rPr>
              <w:t>额（元）</w:t>
            </w:r>
          </w:p>
        </w:tc>
      </w:tr>
      <w:tr w14:paraId="51EDC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64736D12">
            <w:pPr>
              <w:spacing w:line="360" w:lineRule="auto"/>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p>
        </w:tc>
        <w:tc>
          <w:tcPr>
            <w:tcW w:w="3959" w:type="dxa"/>
            <w:tcBorders>
              <w:top w:val="single" w:color="000000" w:sz="4" w:space="0"/>
              <w:left w:val="single" w:color="000000" w:sz="4" w:space="0"/>
              <w:bottom w:val="single" w:color="000000" w:sz="4" w:space="0"/>
              <w:right w:val="single" w:color="000000" w:sz="4" w:space="0"/>
            </w:tcBorders>
          </w:tcPr>
          <w:p w14:paraId="477CB9B2">
            <w:pPr>
              <w:spacing w:line="360" w:lineRule="auto"/>
              <w:rPr>
                <w:rFonts w:ascii="宋体" w:hAnsi="宋体"/>
              </w:rPr>
            </w:pPr>
          </w:p>
        </w:tc>
        <w:tc>
          <w:tcPr>
            <w:tcW w:w="3450" w:type="dxa"/>
          </w:tcPr>
          <w:p w14:paraId="3B2C3F74">
            <w:pPr>
              <w:spacing w:line="360" w:lineRule="auto"/>
              <w:rPr>
                <w:rFonts w:ascii="宋体" w:hAnsi="宋体"/>
              </w:rPr>
            </w:pPr>
          </w:p>
        </w:tc>
      </w:tr>
      <w:tr w14:paraId="4F9AA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7DDEDB30">
            <w:pPr>
              <w:spacing w:line="360" w:lineRule="auto"/>
              <w:rPr>
                <w:rFonts w:hint="eastAsia" w:ascii="宋体" w:hAnsi="宋体"/>
              </w:rPr>
            </w:pPr>
            <w:r>
              <w:rPr>
                <w:rFonts w:hint="eastAsia" w:ascii="宋体" w:hAnsi="宋体"/>
              </w:rPr>
              <w:t>202</w:t>
            </w:r>
            <w:r>
              <w:rPr>
                <w:rFonts w:hint="eastAsia" w:ascii="宋体" w:hAnsi="宋体"/>
                <w:lang w:val="en-US" w:eastAsia="zh-CN"/>
              </w:rPr>
              <w:t>4</w:t>
            </w:r>
            <w:r>
              <w:rPr>
                <w:rFonts w:hint="eastAsia" w:ascii="宋体" w:hAnsi="宋体"/>
              </w:rPr>
              <w:t>年</w:t>
            </w:r>
          </w:p>
        </w:tc>
        <w:tc>
          <w:tcPr>
            <w:tcW w:w="3959" w:type="dxa"/>
            <w:tcBorders>
              <w:top w:val="single" w:color="000000" w:sz="4" w:space="0"/>
              <w:left w:val="single" w:color="000000" w:sz="4" w:space="0"/>
              <w:bottom w:val="single" w:color="000000" w:sz="4" w:space="0"/>
              <w:right w:val="single" w:color="000000" w:sz="4" w:space="0"/>
            </w:tcBorders>
          </w:tcPr>
          <w:p w14:paraId="1281C9D5">
            <w:pPr>
              <w:spacing w:line="360" w:lineRule="auto"/>
              <w:rPr>
                <w:rFonts w:ascii="宋体" w:hAnsi="宋体"/>
              </w:rPr>
            </w:pPr>
          </w:p>
        </w:tc>
        <w:tc>
          <w:tcPr>
            <w:tcW w:w="3450" w:type="dxa"/>
          </w:tcPr>
          <w:p w14:paraId="698BC296">
            <w:pPr>
              <w:spacing w:line="360" w:lineRule="auto"/>
              <w:rPr>
                <w:rFonts w:ascii="宋体" w:hAnsi="宋体"/>
              </w:rPr>
            </w:pPr>
          </w:p>
        </w:tc>
      </w:tr>
      <w:tr w14:paraId="30B0B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47807D7B">
            <w:pPr>
              <w:spacing w:line="360" w:lineRule="auto"/>
              <w:rPr>
                <w:rFonts w:hint="eastAsia"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p>
        </w:tc>
        <w:tc>
          <w:tcPr>
            <w:tcW w:w="3959" w:type="dxa"/>
            <w:tcBorders>
              <w:top w:val="single" w:color="000000" w:sz="4" w:space="0"/>
              <w:left w:val="single" w:color="000000" w:sz="4" w:space="0"/>
              <w:bottom w:val="single" w:color="000000" w:sz="4" w:space="0"/>
              <w:right w:val="single" w:color="000000" w:sz="4" w:space="0"/>
            </w:tcBorders>
          </w:tcPr>
          <w:p w14:paraId="6CFCF961">
            <w:pPr>
              <w:spacing w:line="360" w:lineRule="auto"/>
              <w:rPr>
                <w:rFonts w:ascii="宋体" w:hAnsi="宋体"/>
              </w:rPr>
            </w:pPr>
          </w:p>
        </w:tc>
        <w:tc>
          <w:tcPr>
            <w:tcW w:w="3450" w:type="dxa"/>
          </w:tcPr>
          <w:p w14:paraId="275AB532">
            <w:pPr>
              <w:spacing w:line="360" w:lineRule="auto"/>
              <w:rPr>
                <w:rFonts w:ascii="宋体" w:hAnsi="宋体"/>
              </w:rPr>
            </w:pPr>
          </w:p>
        </w:tc>
      </w:tr>
    </w:tbl>
    <w:p w14:paraId="15404C26">
      <w:pPr>
        <w:rPr>
          <w:rFonts w:hint="eastAsia"/>
        </w:rPr>
      </w:pPr>
      <w:r>
        <w:rPr>
          <w:rFonts w:hint="eastAsia"/>
        </w:rPr>
        <w:t xml:space="preserve"> </w:t>
      </w:r>
    </w:p>
    <w:p w14:paraId="1E29707F">
      <w:pPr>
        <w:rPr>
          <w:rFonts w:hint="eastAsia"/>
        </w:rPr>
      </w:pPr>
      <w:r>
        <w:rPr>
          <w:rFonts w:hint="eastAsia"/>
          <w:b/>
          <w:bCs/>
          <w:lang w:val="en-US" w:eastAsia="zh-CN"/>
        </w:rPr>
        <w:t>三</w:t>
      </w:r>
      <w:r>
        <w:rPr>
          <w:rFonts w:hint="eastAsia"/>
          <w:b/>
          <w:bCs/>
        </w:rPr>
        <w:t>、企业硬实力</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73BB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22" w:type="dxa"/>
          </w:tcPr>
          <w:p w14:paraId="4F3496DE">
            <w:pPr>
              <w:spacing w:line="360" w:lineRule="auto"/>
              <w:rPr>
                <w:rFonts w:ascii="宋体" w:hAnsi="宋体" w:eastAsia="宋体"/>
                <w:color w:val="000000"/>
                <w:szCs w:val="21"/>
              </w:rPr>
            </w:pPr>
            <w:r>
              <w:rPr>
                <w:rFonts w:hint="default" w:ascii="宋体" w:hAnsi="宋体" w:eastAsia="宋体"/>
                <w:color w:val="000000"/>
                <w:szCs w:val="21"/>
                <w:lang w:val="en-US" w:eastAsia="zh-CN"/>
              </w:rPr>
              <w:t>1</w:t>
            </w:r>
            <w:r>
              <w:rPr>
                <w:rFonts w:hint="eastAsia" w:ascii="宋体" w:hAnsi="宋体" w:eastAsia="宋体"/>
                <w:color w:val="000000"/>
                <w:szCs w:val="21"/>
                <w:lang w:eastAsia="zh-CN"/>
              </w:rPr>
              <w:t>、</w:t>
            </w:r>
            <w:r>
              <w:rPr>
                <w:rFonts w:hint="eastAsia" w:ascii="宋体" w:hAnsi="宋体" w:eastAsia="宋体"/>
                <w:color w:val="000000"/>
                <w:szCs w:val="21"/>
              </w:rPr>
              <w:t>企业旗下共有工厂多少家？（</w:t>
            </w:r>
            <w:r>
              <w:rPr>
                <w:rFonts w:hint="default" w:ascii="宋体" w:hAnsi="宋体" w:eastAsia="宋体"/>
                <w:color w:val="000000"/>
                <w:szCs w:val="21"/>
                <w:lang w:val="en-US"/>
              </w:rPr>
              <w:t>工厂</w:t>
            </w:r>
            <w:r>
              <w:rPr>
                <w:rFonts w:hint="eastAsia" w:ascii="宋体" w:hAnsi="宋体" w:eastAsia="宋体"/>
                <w:color w:val="000000"/>
                <w:szCs w:val="21"/>
              </w:rPr>
              <w:t>数量以及</w:t>
            </w:r>
            <w:r>
              <w:rPr>
                <w:rFonts w:hint="default" w:ascii="宋体" w:hAnsi="宋体" w:eastAsia="宋体"/>
                <w:color w:val="000000"/>
                <w:szCs w:val="21"/>
                <w:lang w:val="en-US"/>
              </w:rPr>
              <w:t>每家</w:t>
            </w:r>
            <w:r>
              <w:rPr>
                <w:rFonts w:hint="eastAsia" w:ascii="宋体" w:hAnsi="宋体" w:eastAsia="宋体"/>
                <w:color w:val="000000"/>
                <w:szCs w:val="21"/>
              </w:rPr>
              <w:t>厂房企业</w:t>
            </w:r>
            <w:r>
              <w:rPr>
                <w:rFonts w:hint="default" w:ascii="宋体" w:hAnsi="宋体" w:eastAsia="宋体"/>
                <w:color w:val="000000"/>
                <w:szCs w:val="21"/>
                <w:lang w:val="en-US"/>
              </w:rPr>
              <w:t>名称、</w:t>
            </w:r>
            <w:r>
              <w:rPr>
                <w:rFonts w:hint="eastAsia" w:ascii="宋体" w:hAnsi="宋体" w:eastAsia="宋体"/>
                <w:color w:val="000000"/>
                <w:szCs w:val="21"/>
              </w:rPr>
              <w:t>地址）</w:t>
            </w:r>
          </w:p>
        </w:tc>
      </w:tr>
      <w:tr w14:paraId="3B8D7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720A35C0">
            <w:pPr>
              <w:spacing w:line="360" w:lineRule="auto"/>
              <w:rPr>
                <w:rFonts w:ascii="宋体" w:hAnsi="宋体" w:eastAsia="宋体"/>
                <w:color w:val="000000"/>
                <w:szCs w:val="21"/>
              </w:rPr>
            </w:pPr>
          </w:p>
        </w:tc>
      </w:tr>
      <w:tr w14:paraId="1C6E1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DB734D8">
            <w:pPr>
              <w:spacing w:line="360" w:lineRule="auto"/>
              <w:rPr>
                <w:rFonts w:hint="eastAsia" w:ascii="宋体" w:hAnsi="宋体" w:eastAsia="宋体"/>
                <w:color w:val="000000"/>
                <w:szCs w:val="21"/>
              </w:rPr>
            </w:pPr>
            <w:r>
              <w:rPr>
                <w:rFonts w:hint="default" w:ascii="宋体" w:hAnsi="宋体" w:eastAsia="宋体"/>
                <w:color w:val="000000"/>
                <w:szCs w:val="21"/>
                <w:lang w:val="en-US" w:eastAsia="zh-CN"/>
              </w:rPr>
              <w:t>2</w:t>
            </w:r>
            <w:r>
              <w:rPr>
                <w:rFonts w:hint="eastAsia" w:ascii="宋体" w:hAnsi="宋体" w:eastAsia="宋体"/>
                <w:color w:val="000000"/>
                <w:szCs w:val="21"/>
                <w:lang w:eastAsia="zh-CN"/>
              </w:rPr>
              <w:t>、</w:t>
            </w:r>
            <w:r>
              <w:rPr>
                <w:rFonts w:hint="eastAsia" w:ascii="宋体" w:hAnsi="宋体" w:eastAsia="宋体"/>
                <w:color w:val="000000"/>
                <w:szCs w:val="21"/>
              </w:rPr>
              <w:t>总</w:t>
            </w:r>
            <w:r>
              <w:rPr>
                <w:rFonts w:hint="default" w:ascii="宋体" w:hAnsi="宋体" w:eastAsia="宋体"/>
                <w:color w:val="000000"/>
                <w:szCs w:val="21"/>
                <w:lang w:val="en-US"/>
              </w:rPr>
              <w:t>占地面积多少亩</w:t>
            </w:r>
            <w:r>
              <w:rPr>
                <w:rFonts w:hint="default" w:ascii="宋体" w:hAnsi="宋体"/>
                <w:color w:val="000000"/>
                <w:szCs w:val="21"/>
                <w:lang w:val="en-US"/>
              </w:rPr>
              <w:t>，总</w:t>
            </w:r>
            <w:r>
              <w:rPr>
                <w:rFonts w:hint="eastAsia" w:ascii="宋体" w:hAnsi="宋体" w:eastAsia="宋体"/>
                <w:color w:val="000000"/>
                <w:szCs w:val="21"/>
              </w:rPr>
              <w:t>建筑面积多少平</w:t>
            </w:r>
            <w:r>
              <w:rPr>
                <w:rFonts w:hint="default" w:ascii="宋体" w:hAnsi="宋体" w:eastAsia="宋体"/>
                <w:color w:val="000000"/>
                <w:szCs w:val="21"/>
                <w:lang w:val="en-US"/>
              </w:rPr>
              <w:t>方，其中购买地块自建厂房面积</w:t>
            </w:r>
            <w:r>
              <w:rPr>
                <w:rFonts w:hint="eastAsia" w:ascii="宋体" w:hAnsi="宋体" w:eastAsia="宋体"/>
                <w:color w:val="000000"/>
                <w:szCs w:val="21"/>
              </w:rPr>
              <w:t>（如有多个厂房列出</w:t>
            </w:r>
            <w:r>
              <w:rPr>
                <w:rFonts w:hint="default" w:ascii="宋体" w:hAnsi="宋体" w:eastAsia="宋体"/>
                <w:color w:val="000000"/>
                <w:szCs w:val="21"/>
                <w:lang w:val="en-US"/>
              </w:rPr>
              <w:t>每</w:t>
            </w:r>
            <w:r>
              <w:rPr>
                <w:rFonts w:hint="eastAsia" w:ascii="宋体" w:hAnsi="宋体" w:eastAsia="宋体"/>
                <w:color w:val="000000"/>
                <w:szCs w:val="21"/>
              </w:rPr>
              <w:t>个厂房</w:t>
            </w:r>
            <w:r>
              <w:rPr>
                <w:rFonts w:hint="default" w:ascii="宋体" w:hAnsi="宋体" w:eastAsia="宋体"/>
                <w:color w:val="000000"/>
                <w:szCs w:val="21"/>
                <w:lang w:val="en-US"/>
              </w:rPr>
              <w:t>情况</w:t>
            </w:r>
            <w:r>
              <w:rPr>
                <w:rFonts w:hint="eastAsia" w:ascii="宋体" w:hAnsi="宋体" w:eastAsia="宋体"/>
                <w:color w:val="000000"/>
                <w:szCs w:val="21"/>
              </w:rPr>
              <w:t>）</w:t>
            </w:r>
          </w:p>
        </w:tc>
      </w:tr>
      <w:tr w14:paraId="32FF2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4EA2D25">
            <w:pPr>
              <w:spacing w:line="360" w:lineRule="auto"/>
              <w:rPr>
                <w:rFonts w:hint="eastAsia" w:ascii="宋体" w:hAnsi="宋体" w:eastAsia="宋体"/>
                <w:color w:val="000000"/>
                <w:szCs w:val="21"/>
              </w:rPr>
            </w:pPr>
          </w:p>
        </w:tc>
      </w:tr>
      <w:tr w14:paraId="3932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0AD2F52">
            <w:pPr>
              <w:spacing w:line="360" w:lineRule="auto"/>
              <w:rPr>
                <w:rFonts w:hint="eastAsia" w:ascii="宋体" w:hAnsi="宋体" w:eastAsia="宋体"/>
                <w:color w:val="000000"/>
                <w:szCs w:val="21"/>
              </w:rPr>
            </w:pPr>
            <w:r>
              <w:rPr>
                <w:rFonts w:hint="default" w:ascii="宋体" w:hAnsi="宋体" w:eastAsia="宋体"/>
                <w:color w:val="000000"/>
                <w:szCs w:val="21"/>
                <w:lang w:val="en-US"/>
              </w:rPr>
              <w:t>3</w:t>
            </w:r>
            <w:r>
              <w:rPr>
                <w:rFonts w:hint="eastAsia" w:ascii="宋体" w:hAnsi="宋体" w:eastAsia="宋体"/>
                <w:color w:val="000000"/>
                <w:szCs w:val="21"/>
              </w:rPr>
              <w:t>，生产品类：</w:t>
            </w:r>
            <w:r>
              <w:rPr>
                <w:rFonts w:hint="eastAsia" w:ascii="宋体" w:hAnsi="宋体"/>
                <w:color w:val="000000"/>
                <w:szCs w:val="21"/>
                <w:lang w:val="en-US" w:eastAsia="zh-CN"/>
              </w:rPr>
              <w:t>塑料瓶/玻璃瓶/软管/喷雾罐/喷头/纸箱/标签</w:t>
            </w:r>
            <w:r>
              <w:rPr>
                <w:rFonts w:hint="default" w:ascii="宋体" w:hAnsi="宋体" w:eastAsia="宋体"/>
                <w:color w:val="000000"/>
                <w:szCs w:val="21"/>
                <w:lang w:val="en-US"/>
              </w:rPr>
              <w:t>等</w:t>
            </w:r>
          </w:p>
        </w:tc>
      </w:tr>
      <w:tr w14:paraId="74AF8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5B2EE79">
            <w:pPr>
              <w:spacing w:line="360" w:lineRule="auto"/>
              <w:rPr>
                <w:rFonts w:hint="eastAsia" w:ascii="宋体" w:hAnsi="宋体" w:eastAsia="宋体"/>
                <w:color w:val="000000"/>
                <w:szCs w:val="21"/>
              </w:rPr>
            </w:pPr>
          </w:p>
        </w:tc>
      </w:tr>
      <w:tr w14:paraId="AE303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B1BF69EB">
            <w:pPr>
              <w:spacing w:line="360" w:lineRule="auto"/>
              <w:rPr>
                <w:rFonts w:hint="eastAsia" w:ascii="宋体" w:hAnsi="宋体" w:eastAsia="宋体"/>
                <w:color w:val="000000"/>
                <w:szCs w:val="21"/>
              </w:rPr>
            </w:pPr>
            <w:r>
              <w:rPr>
                <w:rFonts w:hint="default" w:ascii="宋体" w:hAnsi="宋体" w:eastAsia="宋体"/>
                <w:color w:val="000000"/>
                <w:szCs w:val="21"/>
                <w:lang w:val="en-US"/>
              </w:rPr>
              <w:t>4、</w:t>
            </w:r>
            <w:r>
              <w:rPr>
                <w:rFonts w:hint="eastAsia" w:ascii="宋体" w:hAnsi="宋体"/>
                <w:color w:val="000000"/>
                <w:szCs w:val="21"/>
                <w:lang w:val="en-US" w:eastAsia="zh-CN"/>
              </w:rPr>
              <w:t>主要</w:t>
            </w:r>
            <w:r>
              <w:rPr>
                <w:rFonts w:hint="default" w:ascii="宋体" w:hAnsi="宋体" w:eastAsia="宋体"/>
                <w:color w:val="000000"/>
                <w:szCs w:val="21"/>
                <w:lang w:val="en-US"/>
              </w:rPr>
              <w:t>合作品牌（列举重点合作品牌10-20个）</w:t>
            </w:r>
          </w:p>
        </w:tc>
      </w:tr>
      <w:tr w14:paraId="A2AA6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2EEB33C4">
            <w:pPr>
              <w:spacing w:line="360" w:lineRule="auto"/>
              <w:rPr>
                <w:rFonts w:hint="default" w:ascii="宋体" w:hAnsi="宋体" w:eastAsia="宋体"/>
                <w:color w:val="000000"/>
                <w:szCs w:val="21"/>
                <w:lang w:val="en-US"/>
              </w:rPr>
            </w:pPr>
            <w:r>
              <w:rPr>
                <w:rFonts w:hint="default" w:ascii="宋体" w:hAnsi="宋体" w:eastAsia="宋体"/>
                <w:color w:val="000000"/>
                <w:szCs w:val="21"/>
                <w:lang w:val="en-US"/>
              </w:rPr>
              <w:t>本土品牌：</w:t>
            </w:r>
          </w:p>
          <w:p w14:paraId="26D8F39D">
            <w:pPr>
              <w:spacing w:line="360" w:lineRule="auto"/>
              <w:rPr>
                <w:rFonts w:hint="eastAsia" w:ascii="宋体" w:hAnsi="宋体" w:eastAsia="宋体"/>
                <w:color w:val="000000"/>
                <w:szCs w:val="21"/>
              </w:rPr>
            </w:pPr>
            <w:r>
              <w:rPr>
                <w:rFonts w:hint="default" w:ascii="宋体" w:hAnsi="宋体" w:eastAsia="宋体"/>
                <w:color w:val="000000"/>
                <w:szCs w:val="21"/>
                <w:lang w:val="en-US"/>
              </w:rPr>
              <w:t>国际品牌：</w:t>
            </w:r>
          </w:p>
        </w:tc>
      </w:tr>
      <w:tr w14:paraId="8ACBE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798B0362">
            <w:pPr>
              <w:spacing w:line="360" w:lineRule="auto"/>
              <w:rPr>
                <w:rFonts w:hint="eastAsia" w:ascii="宋体" w:hAnsi="宋体" w:eastAsia="宋体"/>
                <w:color w:val="000000"/>
                <w:szCs w:val="21"/>
              </w:rPr>
            </w:pPr>
            <w:r>
              <w:rPr>
                <w:rFonts w:hint="default" w:ascii="宋体" w:hAnsi="宋体" w:eastAsia="宋体"/>
                <w:color w:val="000000"/>
                <w:szCs w:val="21"/>
                <w:lang w:val="en-US"/>
              </w:rPr>
              <w:t>5、海外建厂、出口贸易情况</w:t>
            </w:r>
          </w:p>
        </w:tc>
      </w:tr>
      <w:tr w14:paraId="FEF93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425EEDCD">
            <w:pPr>
              <w:spacing w:line="360" w:lineRule="auto"/>
              <w:rPr>
                <w:rFonts w:hint="default" w:ascii="宋体" w:hAnsi="宋体" w:eastAsia="宋体"/>
                <w:color w:val="000000"/>
                <w:szCs w:val="21"/>
                <w:lang w:val="en-US"/>
              </w:rPr>
            </w:pPr>
            <w:r>
              <w:rPr>
                <w:rFonts w:hint="default" w:ascii="宋体" w:hAnsi="宋体" w:eastAsia="宋体"/>
                <w:color w:val="000000"/>
                <w:szCs w:val="21"/>
                <w:lang w:val="en-US"/>
              </w:rPr>
              <w:t>海外建厂：</w:t>
            </w:r>
          </w:p>
          <w:p w14:paraId="95AD2406">
            <w:pPr>
              <w:spacing w:line="360" w:lineRule="auto"/>
              <w:rPr>
                <w:rFonts w:hint="eastAsia" w:ascii="宋体" w:hAnsi="宋体" w:eastAsia="宋体"/>
                <w:color w:val="000000"/>
                <w:szCs w:val="21"/>
              </w:rPr>
            </w:pPr>
            <w:r>
              <w:rPr>
                <w:rFonts w:hint="default" w:ascii="宋体" w:hAnsi="宋体" w:eastAsia="宋体"/>
                <w:color w:val="000000"/>
                <w:szCs w:val="21"/>
                <w:lang w:val="en-US"/>
              </w:rPr>
              <w:t>出口贸易：</w:t>
            </w:r>
          </w:p>
        </w:tc>
      </w:tr>
    </w:tbl>
    <w:p w14:paraId="4DAF23A1">
      <w:pPr>
        <w:rPr>
          <w:rFonts w:hint="eastAsia"/>
          <w:lang w:eastAsia="zh-CN"/>
        </w:rPr>
      </w:pPr>
    </w:p>
    <w:p w14:paraId="67290921">
      <w:pPr>
        <w:rPr>
          <w:rFonts w:ascii="宋体" w:hAnsi="宋体" w:eastAsia="宋体"/>
          <w:b/>
          <w:bCs/>
          <w:color w:val="000000"/>
          <w:szCs w:val="21"/>
        </w:rPr>
      </w:pPr>
      <w:r>
        <w:rPr>
          <w:rFonts w:hint="eastAsia"/>
          <w:b/>
          <w:bCs/>
          <w:lang w:val="en-US" w:eastAsia="zh-CN"/>
        </w:rPr>
        <w:t>四</w:t>
      </w:r>
      <w:r>
        <w:rPr>
          <w:rFonts w:hint="eastAsia"/>
          <w:b/>
          <w:bCs/>
        </w:rPr>
        <w:t>、企业</w:t>
      </w:r>
      <w:r>
        <w:rPr>
          <w:rFonts w:hint="eastAsia" w:ascii="宋体" w:hAnsi="宋体" w:eastAsia="宋体"/>
          <w:b/>
          <w:bCs/>
          <w:color w:val="000000"/>
          <w:szCs w:val="21"/>
        </w:rPr>
        <w:t>技术竞争力（概括填写）</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2926E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BDBF52D">
            <w:pPr>
              <w:spacing w:line="360" w:lineRule="auto"/>
              <w:rPr>
                <w:rFonts w:ascii="宋体" w:hAnsi="宋体" w:eastAsia="宋体"/>
                <w:color w:val="000000"/>
                <w:szCs w:val="21"/>
                <w:lang w:val="en-US"/>
              </w:rPr>
            </w:pPr>
            <w:r>
              <w:rPr>
                <w:rFonts w:ascii="宋体" w:hAnsi="宋体" w:eastAsia="宋体"/>
                <w:color w:val="000000"/>
                <w:szCs w:val="21"/>
                <w:lang w:val="en-US"/>
              </w:rPr>
              <w:t>1、国家认定企业情况（专精特新企业、科技型企业、高新技术企业、小巨人企业、独角兽企业、瞪羚企业）</w:t>
            </w:r>
          </w:p>
        </w:tc>
      </w:tr>
      <w:tr w14:paraId="99F6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88CDE487">
            <w:pPr>
              <w:spacing w:line="360" w:lineRule="auto"/>
              <w:rPr>
                <w:rFonts w:ascii="宋体" w:hAnsi="宋体" w:eastAsia="宋体"/>
                <w:color w:val="000000"/>
                <w:szCs w:val="21"/>
                <w:lang w:val="en-US"/>
              </w:rPr>
            </w:pPr>
          </w:p>
        </w:tc>
      </w:tr>
      <w:tr w14:paraId="2638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C86B0C6">
            <w:pPr>
              <w:spacing w:line="360" w:lineRule="auto"/>
              <w:rPr>
                <w:rFonts w:ascii="宋体" w:hAnsi="宋体" w:eastAsia="宋体"/>
                <w:color w:val="000000"/>
                <w:szCs w:val="21"/>
              </w:rPr>
            </w:pPr>
            <w:r>
              <w:rPr>
                <w:rFonts w:ascii="宋体" w:hAnsi="宋体" w:eastAsia="宋体"/>
                <w:color w:val="000000"/>
                <w:szCs w:val="21"/>
                <w:lang w:val="en-US"/>
              </w:rPr>
              <w:t>2、参与国家、行业、团体等标准制定多少项</w:t>
            </w:r>
            <w:r>
              <w:rPr>
                <w:rFonts w:ascii="宋体" w:hAnsi="宋体"/>
                <w:color w:val="000000"/>
                <w:szCs w:val="21"/>
                <w:lang w:val="en-US"/>
              </w:rPr>
              <w:t>（列出项目名称）</w:t>
            </w:r>
          </w:p>
        </w:tc>
      </w:tr>
      <w:tr w14:paraId="541E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1CA9766">
            <w:pPr>
              <w:spacing w:line="360" w:lineRule="auto"/>
              <w:rPr>
                <w:rFonts w:ascii="宋体" w:hAnsi="宋体" w:eastAsia="宋体"/>
                <w:color w:val="000000"/>
                <w:szCs w:val="21"/>
              </w:rPr>
            </w:pPr>
          </w:p>
        </w:tc>
      </w:tr>
      <w:tr w14:paraId="2A51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ED4F1E7">
            <w:pPr>
              <w:spacing w:line="360" w:lineRule="auto"/>
              <w:rPr>
                <w:rFonts w:ascii="宋体" w:hAnsi="宋体" w:eastAsia="宋体"/>
                <w:color w:val="000000"/>
                <w:szCs w:val="21"/>
              </w:rPr>
            </w:pPr>
            <w:r>
              <w:rPr>
                <w:rFonts w:ascii="宋体" w:hAnsi="宋体" w:eastAsia="宋体"/>
                <w:color w:val="000000"/>
                <w:szCs w:val="21"/>
                <w:lang w:val="en-US"/>
              </w:rPr>
              <w:t>3、</w:t>
            </w:r>
            <w:r>
              <w:rPr>
                <w:rFonts w:hint="default" w:ascii="宋体" w:hAnsi="宋体" w:eastAsia="宋体" w:cs="宋体"/>
                <w:b w:val="0"/>
                <w:bCs w:val="0"/>
                <w:i w:val="0"/>
                <w:iCs w:val="0"/>
                <w:color w:val="000000"/>
                <w:kern w:val="2"/>
                <w:sz w:val="21"/>
                <w:szCs w:val="21"/>
                <w:highlight w:val="none"/>
                <w:vertAlign w:val="baseline"/>
                <w:lang w:val="en-US" w:eastAsia="zh-CN" w:bidi="ar-SA"/>
              </w:rPr>
              <w:t>研发人员数量、研发投入占比、</w:t>
            </w:r>
            <w:r>
              <w:rPr>
                <w:rFonts w:ascii="宋体" w:hAnsi="宋体" w:eastAsia="宋体"/>
                <w:color w:val="000000"/>
                <w:szCs w:val="21"/>
                <w:lang w:val="en-US"/>
              </w:rPr>
              <w:t>研发实验室通过国内国际标准情况</w:t>
            </w:r>
          </w:p>
        </w:tc>
      </w:tr>
      <w:tr w14:paraId="370CB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4E47E443">
            <w:pPr>
              <w:spacing w:line="360" w:lineRule="auto"/>
              <w:rPr>
                <w:rFonts w:ascii="宋体" w:hAnsi="宋体" w:eastAsia="宋体"/>
                <w:color w:val="000000"/>
                <w:szCs w:val="21"/>
              </w:rPr>
            </w:pPr>
          </w:p>
        </w:tc>
      </w:tr>
      <w:tr w14:paraId="2B74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79A7485">
            <w:pPr>
              <w:spacing w:line="360" w:lineRule="auto"/>
              <w:rPr>
                <w:rFonts w:ascii="宋体" w:hAnsi="宋体" w:eastAsia="宋体"/>
                <w:color w:val="000000"/>
                <w:szCs w:val="21"/>
              </w:rPr>
            </w:pPr>
            <w:r>
              <w:rPr>
                <w:rFonts w:ascii="宋体" w:hAnsi="宋体" w:eastAsia="宋体"/>
                <w:color w:val="000000"/>
                <w:szCs w:val="21"/>
                <w:lang w:val="en-US"/>
              </w:rPr>
              <w:t>4、工厂拥有发明专利、外观专利情况</w:t>
            </w:r>
          </w:p>
        </w:tc>
      </w:tr>
      <w:tr w14:paraId="04F9D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21D3152">
            <w:pPr>
              <w:spacing w:line="360" w:lineRule="auto"/>
              <w:rPr>
                <w:rFonts w:hint="eastAsia" w:ascii="宋体" w:hAnsi="宋体" w:eastAsia="宋体"/>
                <w:color w:val="000000"/>
                <w:szCs w:val="21"/>
              </w:rPr>
            </w:pPr>
          </w:p>
        </w:tc>
      </w:tr>
      <w:tr w14:paraId="410BC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68AAEF9">
            <w:pPr>
              <w:spacing w:line="360" w:lineRule="auto"/>
              <w:rPr>
                <w:rFonts w:hint="eastAsia" w:ascii="宋体" w:hAnsi="宋体" w:eastAsia="宋体"/>
                <w:color w:val="000000"/>
                <w:szCs w:val="21"/>
                <w:lang w:val="en-US" w:eastAsia="zh-CN"/>
              </w:rPr>
            </w:pPr>
            <w:r>
              <w:rPr>
                <w:rFonts w:hint="default" w:ascii="宋体" w:hAnsi="宋体" w:eastAsia="宋体"/>
                <w:color w:val="000000"/>
                <w:szCs w:val="21"/>
                <w:lang w:val="en-US"/>
              </w:rPr>
              <w:t>6、独家工艺情况/产品质量证书等情况</w:t>
            </w:r>
          </w:p>
        </w:tc>
      </w:tr>
      <w:tr w14:paraId="4F869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0DE83A6">
            <w:pPr>
              <w:spacing w:line="360" w:lineRule="auto"/>
              <w:rPr>
                <w:rFonts w:hint="eastAsia" w:ascii="宋体" w:hAnsi="宋体" w:eastAsia="宋体"/>
                <w:color w:val="000000"/>
                <w:szCs w:val="21"/>
              </w:rPr>
            </w:pPr>
          </w:p>
        </w:tc>
      </w:tr>
      <w:tr w14:paraId="C1AB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429955F">
            <w:pPr>
              <w:spacing w:line="360" w:lineRule="auto"/>
              <w:rPr>
                <w:rFonts w:hint="eastAsia" w:ascii="宋体" w:hAnsi="宋体" w:eastAsia="宋体"/>
                <w:color w:val="000000"/>
                <w:szCs w:val="21"/>
              </w:rPr>
            </w:pPr>
            <w:r>
              <w:rPr>
                <w:rFonts w:hint="default" w:ascii="宋体" w:hAnsi="宋体" w:eastAsia="宋体"/>
                <w:color w:val="000000"/>
                <w:szCs w:val="21"/>
                <w:lang w:val="en-US"/>
              </w:rPr>
              <w:t>7、工厂智能制造设备覆盖率情况</w:t>
            </w:r>
          </w:p>
        </w:tc>
      </w:tr>
      <w:tr w14:paraId="7271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AE9507AC">
            <w:pPr>
              <w:spacing w:line="360" w:lineRule="auto"/>
              <w:rPr>
                <w:rFonts w:hint="eastAsia" w:ascii="宋体" w:hAnsi="宋体" w:eastAsia="宋体"/>
                <w:color w:val="000000"/>
                <w:szCs w:val="21"/>
              </w:rPr>
            </w:pPr>
          </w:p>
        </w:tc>
      </w:tr>
    </w:tbl>
    <w:p w14:paraId="1EA16051">
      <w:pPr>
        <w:rPr>
          <w:rFonts w:ascii="宋体" w:hAnsi="宋体" w:eastAsia="宋体"/>
          <w:color w:val="000000"/>
          <w:szCs w:val="21"/>
        </w:rPr>
      </w:pPr>
    </w:p>
    <w:p w14:paraId="74178761">
      <w:pPr>
        <w:rPr>
          <w:rFonts w:hint="eastAsia"/>
          <w:b/>
          <w:bCs/>
        </w:rPr>
      </w:pPr>
      <w:r>
        <w:rPr>
          <w:rFonts w:hint="eastAsia" w:ascii="宋体" w:hAnsi="宋体" w:eastAsia="宋体"/>
          <w:b/>
          <w:bCs/>
          <w:color w:val="000000"/>
          <w:szCs w:val="21"/>
          <w:lang w:val="en-US" w:eastAsia="zh-CN"/>
        </w:rPr>
        <w:t>五</w:t>
      </w:r>
      <w:r>
        <w:rPr>
          <w:rFonts w:hint="eastAsia" w:ascii="宋体" w:hAnsi="宋体" w:eastAsia="宋体"/>
          <w:b/>
          <w:bCs/>
          <w:color w:val="000000"/>
          <w:szCs w:val="21"/>
        </w:rPr>
        <w:t>、综合服务力（概括填写）</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EDB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82E2F5D">
            <w:pPr>
              <w:spacing w:line="360" w:lineRule="auto"/>
              <w:rPr>
                <w:rFonts w:ascii="宋体" w:hAnsi="宋体" w:eastAsia="宋体"/>
                <w:color w:val="000000"/>
                <w:szCs w:val="21"/>
              </w:rPr>
            </w:pPr>
            <w:r>
              <w:rPr>
                <w:rFonts w:hint="default" w:ascii="宋体" w:hAnsi="宋体" w:eastAsia="宋体"/>
                <w:color w:val="000000"/>
                <w:szCs w:val="21"/>
                <w:lang w:val="en-US"/>
              </w:rPr>
              <w:t>1、为客户提供策划、设计、培训等服务能力情况</w:t>
            </w:r>
          </w:p>
        </w:tc>
      </w:tr>
      <w:tr w14:paraId="5824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EB530F6">
            <w:pPr>
              <w:spacing w:line="360" w:lineRule="auto"/>
              <w:rPr>
                <w:rFonts w:ascii="宋体" w:hAnsi="宋体" w:eastAsia="宋体"/>
                <w:color w:val="000000"/>
                <w:szCs w:val="21"/>
              </w:rPr>
            </w:pPr>
          </w:p>
        </w:tc>
      </w:tr>
    </w:tbl>
    <w:p w14:paraId="44EAED92">
      <w:pPr>
        <w:rPr>
          <w:rFonts w:hint="eastAsia" w:ascii="宋体" w:hAnsi="宋体" w:eastAsia="宋体"/>
          <w:color w:val="000000"/>
          <w:szCs w:val="21"/>
        </w:rPr>
      </w:pPr>
    </w:p>
    <w:p w14:paraId="65B2A32E">
      <w:pPr>
        <w:rPr>
          <w:rFonts w:hint="eastAsia"/>
          <w:b/>
          <w:bCs/>
        </w:rPr>
      </w:pPr>
      <w:r>
        <w:rPr>
          <w:rFonts w:hint="eastAsia"/>
          <w:b/>
          <w:bCs/>
          <w:lang w:val="en-US" w:eastAsia="zh-CN"/>
        </w:rPr>
        <w:t>六</w:t>
      </w:r>
      <w:r>
        <w:rPr>
          <w:rFonts w:hint="eastAsia"/>
          <w:b/>
          <w:bCs/>
        </w:rPr>
        <w:t>、</w:t>
      </w:r>
      <w:r>
        <w:rPr>
          <w:rFonts w:hint="eastAsia" w:ascii="宋体" w:hAnsi="宋体" w:eastAsia="宋体"/>
          <w:b/>
          <w:bCs/>
          <w:color w:val="000000"/>
          <w:szCs w:val="21"/>
        </w:rPr>
        <w:t>营销推广力（概括填写）</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E25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DA5D691">
            <w:pPr>
              <w:spacing w:line="360" w:lineRule="auto"/>
              <w:rPr>
                <w:rFonts w:ascii="宋体" w:hAnsi="宋体" w:eastAsia="宋体"/>
                <w:color w:val="000000"/>
                <w:szCs w:val="21"/>
              </w:rPr>
            </w:pPr>
            <w:r>
              <w:rPr>
                <w:rFonts w:hint="eastAsia" w:ascii="宋体" w:hAnsi="宋体" w:eastAsia="宋体"/>
                <w:color w:val="000000"/>
                <w:szCs w:val="21"/>
              </w:rPr>
              <w:t>1、行业媒体/社交媒体传播</w:t>
            </w:r>
            <w:r>
              <w:rPr>
                <w:rFonts w:hint="default" w:ascii="宋体" w:hAnsi="宋体" w:eastAsia="宋体"/>
                <w:color w:val="000000"/>
                <w:szCs w:val="21"/>
                <w:lang w:val="en-US"/>
              </w:rPr>
              <w:t>情况</w:t>
            </w:r>
          </w:p>
        </w:tc>
      </w:tr>
      <w:tr w14:paraId="69E4C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A9BE675">
            <w:pPr>
              <w:spacing w:line="360" w:lineRule="auto"/>
              <w:rPr>
                <w:rFonts w:ascii="宋体" w:hAnsi="宋体" w:eastAsia="宋体"/>
                <w:color w:val="000000"/>
                <w:szCs w:val="21"/>
              </w:rPr>
            </w:pPr>
          </w:p>
        </w:tc>
      </w:tr>
      <w:tr w14:paraId="32073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91CD43F">
            <w:pPr>
              <w:spacing w:line="360" w:lineRule="auto"/>
              <w:rPr>
                <w:rFonts w:ascii="宋体" w:hAnsi="宋体" w:eastAsia="宋体"/>
                <w:color w:val="000000"/>
                <w:szCs w:val="21"/>
              </w:rPr>
            </w:pPr>
            <w:r>
              <w:rPr>
                <w:rFonts w:hint="eastAsia" w:ascii="宋体" w:hAnsi="宋体" w:eastAsia="宋体"/>
                <w:color w:val="000000"/>
                <w:szCs w:val="21"/>
              </w:rPr>
              <w:t>2、会议、论坛、沙龙等推广</w:t>
            </w:r>
            <w:r>
              <w:rPr>
                <w:rFonts w:hint="default" w:ascii="宋体" w:hAnsi="宋体" w:eastAsia="宋体"/>
                <w:color w:val="000000"/>
                <w:szCs w:val="21"/>
                <w:lang w:val="en-US"/>
              </w:rPr>
              <w:t>情况</w:t>
            </w:r>
          </w:p>
        </w:tc>
      </w:tr>
      <w:tr w14:paraId="525EA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96D54E5">
            <w:pPr>
              <w:spacing w:line="360" w:lineRule="auto"/>
              <w:rPr>
                <w:rFonts w:ascii="宋体" w:hAnsi="宋体" w:eastAsia="宋体"/>
                <w:color w:val="000000"/>
                <w:szCs w:val="21"/>
              </w:rPr>
            </w:pPr>
          </w:p>
        </w:tc>
      </w:tr>
    </w:tbl>
    <w:p w14:paraId="385D10EC"/>
    <w:p w14:paraId="06EC6405">
      <w:pPr>
        <w:rPr>
          <w:b/>
          <w:bCs/>
        </w:rPr>
      </w:pPr>
      <w:r>
        <w:rPr>
          <w:rFonts w:hint="eastAsia"/>
          <w:b/>
          <w:bCs/>
          <w:lang w:val="en-US" w:eastAsia="zh-CN"/>
        </w:rPr>
        <w:t>七</w:t>
      </w:r>
      <w:r>
        <w:rPr>
          <w:rFonts w:hint="eastAsia"/>
          <w:b/>
          <w:bCs/>
        </w:rPr>
        <w:t>、</w:t>
      </w:r>
      <w:r>
        <w:rPr>
          <w:rFonts w:hint="eastAsia" w:ascii="宋体" w:hAnsi="宋体" w:eastAsia="宋体"/>
          <w:b/>
          <w:bCs/>
          <w:color w:val="000000"/>
          <w:szCs w:val="21"/>
        </w:rPr>
        <w:t>绿色发展力（概括填写）</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585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735A2D39">
            <w:pPr>
              <w:spacing w:line="360" w:lineRule="auto"/>
              <w:rPr>
                <w:rFonts w:ascii="宋体" w:hAnsi="宋体" w:eastAsia="宋体"/>
                <w:color w:val="000000"/>
                <w:szCs w:val="21"/>
              </w:rPr>
            </w:pPr>
            <w:r>
              <w:rPr>
                <w:rFonts w:hint="eastAsia" w:ascii="宋体" w:hAnsi="宋体" w:eastAsia="宋体"/>
                <w:color w:val="000000"/>
                <w:szCs w:val="21"/>
              </w:rPr>
              <w:t>1、循环经济（可降解、可回收）、绿色制造</w:t>
            </w:r>
          </w:p>
        </w:tc>
      </w:tr>
      <w:tr w14:paraId="5BA15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C3796CF">
            <w:pPr>
              <w:spacing w:line="360" w:lineRule="auto"/>
              <w:rPr>
                <w:rFonts w:ascii="宋体" w:hAnsi="宋体" w:eastAsia="宋体"/>
                <w:color w:val="000000"/>
                <w:szCs w:val="21"/>
              </w:rPr>
            </w:pPr>
          </w:p>
        </w:tc>
      </w:tr>
      <w:tr w14:paraId="77FF6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7D741AD">
            <w:pPr>
              <w:spacing w:line="360" w:lineRule="auto"/>
              <w:rPr>
                <w:rFonts w:ascii="宋体" w:hAnsi="宋体" w:eastAsia="宋体"/>
                <w:color w:val="000000"/>
                <w:szCs w:val="21"/>
              </w:rPr>
            </w:pPr>
            <w:bookmarkStart w:id="0" w:name="OLE_LINK4"/>
            <w:r>
              <w:rPr>
                <w:rFonts w:hint="eastAsia" w:ascii="宋体" w:hAnsi="宋体" w:eastAsia="宋体"/>
                <w:color w:val="000000"/>
                <w:szCs w:val="21"/>
              </w:rPr>
              <w:t>2、ESG</w:t>
            </w:r>
            <w:bookmarkEnd w:id="0"/>
            <w:r>
              <w:rPr>
                <w:rFonts w:hint="eastAsia" w:ascii="宋体" w:hAnsi="宋体" w:eastAsia="宋体"/>
                <w:color w:val="000000"/>
                <w:szCs w:val="21"/>
              </w:rPr>
              <w:t>（环境、社会和公司治理）执行情况</w:t>
            </w:r>
          </w:p>
        </w:tc>
      </w:tr>
      <w:tr w14:paraId="77F0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C44013E">
            <w:pPr>
              <w:spacing w:line="360" w:lineRule="auto"/>
              <w:rPr>
                <w:rFonts w:ascii="宋体" w:hAnsi="宋体" w:eastAsia="宋体"/>
                <w:color w:val="000000"/>
                <w:szCs w:val="21"/>
              </w:rPr>
            </w:pPr>
          </w:p>
        </w:tc>
      </w:tr>
    </w:tbl>
    <w:p w14:paraId="36385532">
      <w:pPr>
        <w:rPr>
          <w:rFonts w:hint="eastAsia" w:ascii="华文楷体" w:hAnsi="华文楷体" w:eastAsia="华文楷体" w:cs="华文楷体"/>
          <w:sz w:val="18"/>
          <w:szCs w:val="18"/>
        </w:rPr>
      </w:pPr>
      <w:r>
        <w:rPr>
          <w:rFonts w:hint="eastAsia" w:ascii="华文楷体" w:hAnsi="华文楷体" w:eastAsia="华文楷体" w:cs="华文楷体"/>
          <w:sz w:val="18"/>
          <w:szCs w:val="18"/>
        </w:rPr>
        <w:t>说明：以上</w:t>
      </w:r>
      <w:r>
        <w:rPr>
          <w:rFonts w:ascii="华文楷体" w:hAnsi="华文楷体" w:eastAsia="华文楷体" w:cs="华文楷体"/>
          <w:sz w:val="18"/>
          <w:szCs w:val="18"/>
        </w:rPr>
        <w:t>ESG</w:t>
      </w:r>
      <w:r>
        <w:rPr>
          <w:rFonts w:hint="eastAsia" w:ascii="华文楷体" w:hAnsi="华文楷体" w:eastAsia="华文楷体" w:cs="华文楷体"/>
          <w:sz w:val="18"/>
          <w:szCs w:val="18"/>
        </w:rPr>
        <w:t>相关项目，有ESG报告的提供报告即可，无报告的简要填写或者不填</w:t>
      </w:r>
    </w:p>
    <w:p w14:paraId="027AD764"/>
    <w:p w14:paraId="25B21357">
      <w:pPr>
        <w:rPr>
          <w:rFonts w:hint="eastAsia"/>
        </w:rPr>
      </w:pPr>
    </w:p>
    <w:p w14:paraId="59F104FC"/>
    <w:p w14:paraId="25AF57E0">
      <w:pPr>
        <w:rPr>
          <w:b/>
          <w:bCs/>
        </w:rPr>
      </w:pPr>
      <w:r>
        <w:rPr>
          <w:rFonts w:hint="eastAsia"/>
          <w:b/>
          <w:bCs/>
          <w:lang w:val="en-US" w:eastAsia="zh-CN"/>
        </w:rPr>
        <w:t>九</w:t>
      </w:r>
      <w:r>
        <w:rPr>
          <w:b/>
          <w:bCs/>
        </w:rPr>
        <w:t>、企业声明</w:t>
      </w:r>
    </w:p>
    <w:p w14:paraId="372FCA22">
      <w:r>
        <w:t>“本企业承诺所提交数据真实、完整，并授权中国香料香精化妆品工业协会对数据进行核查及用于行业公益性研究。如有不实，愿承担相应责任。”</w:t>
      </w:r>
    </w:p>
    <w:p w14:paraId="2283DCD3"/>
    <w:p w14:paraId="6B158583"/>
    <w:p w14:paraId="1EA0F50B">
      <w:pPr>
        <w:jc w:val="left"/>
      </w:pPr>
    </w:p>
    <w:p w14:paraId="67D1AC5E">
      <w:pPr>
        <w:jc w:val="left"/>
      </w:pPr>
      <w:r>
        <w:t>法定代表人签字：________</w:t>
      </w:r>
    </w:p>
    <w:p w14:paraId="381A49D5">
      <w:pPr>
        <w:jc w:val="left"/>
      </w:pPr>
      <w:r>
        <w:t>公章：</w:t>
      </w:r>
      <w:r>
        <w:br w:type="textWrapping"/>
      </w:r>
      <w:r>
        <w:t>日期：202</w:t>
      </w:r>
      <w:r>
        <w:rPr>
          <w:rFonts w:hint="eastAsia"/>
          <w:lang w:val="en-US" w:eastAsia="zh-CN"/>
        </w:rPr>
        <w:t>6</w:t>
      </w:r>
      <w:bookmarkStart w:id="1" w:name="_GoBack"/>
      <w:bookmarkEnd w:id="1"/>
      <w:r>
        <w:t>年</w:t>
      </w:r>
      <w:r>
        <w:rPr>
          <w:rFonts w:hint="eastAsia"/>
        </w:rPr>
        <w:t xml:space="preserve"> </w:t>
      </w:r>
      <w:r>
        <w:t>____月____日</w:t>
      </w:r>
    </w:p>
    <w:p w14:paraId="236F5EF8"/>
    <w:p w14:paraId="677EF113"/>
    <w:p w14:paraId="64238A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E3CD1"/>
    <w:rsid w:val="108817CC"/>
    <w:rsid w:val="293D011C"/>
    <w:rsid w:val="2C075A21"/>
    <w:rsid w:val="35BF2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5"/>
    <w:qFormat/>
    <w:uiPriority w:val="0"/>
    <w:rPr>
      <w:rFonts w:ascii="Calibri" w:hAnsi="Calibri" w:eastAsia="宋体" w:cs="宋体"/>
      <w:kern w:val="2"/>
      <w:sz w:val="18"/>
      <w:szCs w:val="18"/>
    </w:rPr>
  </w:style>
  <w:style w:type="character" w:customStyle="1" w:styleId="13">
    <w:name w:val="页脚 字符"/>
    <w:basedOn w:val="9"/>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530</Words>
  <Characters>547</Characters>
  <Paragraphs>141</Paragraphs>
  <TotalTime>27</TotalTime>
  <ScaleCrop>false</ScaleCrop>
  <LinksUpToDate>false</LinksUpToDate>
  <CharactersWithSpaces>548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2025-07-15T13:27:00Z</dcterms:created>
  <dc:creator>文书桓</dc:creator>
  <cp:lastModifiedBy>caiman</cp:lastModifiedBy>
  <dcterms:modified xsi:type="dcterms:W3CDTF">2026-06-22T00:06:27Z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428FBE9DEE9F4D9F93954E86EE6C5A71_13</vt:lpwstr>
  </property>
  <property fmtid="{D5CDD505-2E9C-101B-9397-08002B2CF9AE}" pid="4" name="KSOTemplateDocerSaveRecord">
    <vt:lpwstr>eyJoZGlkIjoiNDI3ZGNmYWE0ZTkxNjRkYWNhMzIyMjMyNmZhNGMwNTEiLCJ1c2VySWQiOiI1Mjc1ODQwMzYifQ==</vt:lpwstr>
  </property>
</Properties>
</file>